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right="79"/>
        <w:jc w:val="center"/>
        <w:rPr>
          <w:color w:val="304855"/>
          <w:sz w:val="32"/>
          <w:szCs w:val="32"/>
        </w:rPr>
      </w:pPr>
      <w:r w:rsidRPr="00A67D5C">
        <w:rPr>
          <w:b/>
          <w:bCs/>
          <w:iCs/>
          <w:color w:val="304855"/>
          <w:sz w:val="32"/>
          <w:szCs w:val="32"/>
        </w:rPr>
        <w:t>Уважаемые жители Новоукраинского сельского поселения</w:t>
      </w:r>
      <w:proofErr w:type="gramStart"/>
      <w:r w:rsidRPr="00A67D5C">
        <w:rPr>
          <w:b/>
          <w:bCs/>
          <w:iCs/>
          <w:color w:val="304855"/>
          <w:sz w:val="32"/>
          <w:szCs w:val="32"/>
        </w:rPr>
        <w:t xml:space="preserve"> !</w:t>
      </w:r>
      <w:proofErr w:type="gramEnd"/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right="79"/>
        <w:rPr>
          <w:color w:val="304855"/>
          <w:sz w:val="28"/>
          <w:szCs w:val="28"/>
        </w:rPr>
      </w:pPr>
      <w:r w:rsidRPr="00A67D5C">
        <w:rPr>
          <w:color w:val="304855"/>
          <w:sz w:val="28"/>
          <w:szCs w:val="28"/>
        </w:rPr>
        <w:t>Ежегодно огонь уничтожает и повреждает жилые дома, квартиры, надворные постройки. Пожары наносят материальный ущерб, причиняют боль и страдания. В огне гибнут взрослые и дети! Причины пожаров разные, но наиболее распространенными причинами возникновения пожаров в жилых домах и квартирах являются: неосторожное обращение с огнем, в том числе неосторожность при курении и детская шалость, нарушение правил пожарной безопасности при устройстве и эксплуатации отопительных печей, электрических сетей и электронагревательных приборов.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right="403"/>
        <w:jc w:val="center"/>
        <w:rPr>
          <w:color w:val="304855"/>
          <w:sz w:val="19"/>
          <w:szCs w:val="19"/>
        </w:rPr>
      </w:pPr>
      <w:r w:rsidRPr="00A67D5C">
        <w:rPr>
          <w:b/>
          <w:bCs/>
          <w:iCs/>
          <w:color w:val="304855"/>
          <w:sz w:val="30"/>
          <w:szCs w:val="30"/>
        </w:rPr>
        <w:t>Чтобы в Вашем доме не произошло пожара, из-за которого могут погибнуть Ваши близкие, соблюдайте следующие простые требования пожарной безопасности: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Следите за исправностью электроприборов и электропроводки. Не пользуйтесь самодельными электронагревательными приборами. Уходя из дома даже ненадолго, обязательно выключайте все электроприборы.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 xml:space="preserve">Запомните, что в одну розетку нельзя включать сразу несколько </w:t>
      </w:r>
      <w:proofErr w:type="spellStart"/>
      <w:r w:rsidRPr="00A67D5C">
        <w:rPr>
          <w:color w:val="304855"/>
          <w:sz w:val="30"/>
          <w:szCs w:val="30"/>
        </w:rPr>
        <w:t>эл</w:t>
      </w:r>
      <w:proofErr w:type="gramStart"/>
      <w:r w:rsidRPr="00A67D5C">
        <w:rPr>
          <w:color w:val="304855"/>
          <w:sz w:val="30"/>
          <w:szCs w:val="30"/>
        </w:rPr>
        <w:t>.п</w:t>
      </w:r>
      <w:proofErr w:type="gramEnd"/>
      <w:r w:rsidRPr="00A67D5C">
        <w:rPr>
          <w:color w:val="304855"/>
          <w:sz w:val="30"/>
          <w:szCs w:val="30"/>
        </w:rPr>
        <w:t>риборов</w:t>
      </w:r>
      <w:proofErr w:type="spellEnd"/>
      <w:r w:rsidRPr="00A67D5C">
        <w:rPr>
          <w:color w:val="304855"/>
          <w:sz w:val="30"/>
          <w:szCs w:val="30"/>
        </w:rPr>
        <w:t xml:space="preserve">. От перегруза сетей может произойти короткое замыкание. Для защиты </w:t>
      </w:r>
      <w:proofErr w:type="spellStart"/>
      <w:r w:rsidRPr="00A67D5C">
        <w:rPr>
          <w:color w:val="304855"/>
          <w:sz w:val="30"/>
          <w:szCs w:val="30"/>
        </w:rPr>
        <w:t>эл</w:t>
      </w:r>
      <w:proofErr w:type="gramStart"/>
      <w:r w:rsidRPr="00A67D5C">
        <w:rPr>
          <w:color w:val="304855"/>
          <w:sz w:val="30"/>
          <w:szCs w:val="30"/>
        </w:rPr>
        <w:t>.с</w:t>
      </w:r>
      <w:proofErr w:type="gramEnd"/>
      <w:r w:rsidRPr="00A67D5C">
        <w:rPr>
          <w:color w:val="304855"/>
          <w:sz w:val="30"/>
          <w:szCs w:val="30"/>
        </w:rPr>
        <w:t>етей</w:t>
      </w:r>
      <w:proofErr w:type="spellEnd"/>
      <w:r w:rsidRPr="00A67D5C">
        <w:rPr>
          <w:color w:val="304855"/>
          <w:sz w:val="30"/>
          <w:szCs w:val="30"/>
        </w:rPr>
        <w:t xml:space="preserve"> от короткого замыкания используйте только аппараты защиты заводского изготовления.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 w:right="-28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Если Вы в доме топите печь, то следите, чтобы она была исправна. Не оставляйте без присмотра топящиеся отопительные печи. Постоянно контролируйте нагрев поверхностей самой печи и примыкающих к ней сгораемых конструкций (перекрытий и перегородок).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Не сушите и не оставляйте на печи и вблизи нее сгораемые материалы. Располагайте предметы мебели на достаточном расстоянии от печи, не применяйте для розжига печи бензин, керосин и другие горючие жидкости. Не перекаливайте печи.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 w:right="-28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Не курите в постели, особенно в нетрезвом виде. Сигарету тушите только в пепельнице и не бросайте ее не затушенной.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 w:right="79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Прячьте спички от детей. Помните, спички и зажигалки служат для хозяйственных дел, но никак не для детских игр. Не оставляйте детей без присмотра, одних в закрытых домах и квартирах.</w:t>
      </w:r>
    </w:p>
    <w:p w:rsidR="00A67D5C" w:rsidRPr="00A67D5C" w:rsidRDefault="00A67D5C" w:rsidP="00A67D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4" w:lineRule="atLeast"/>
        <w:ind w:left="0" w:right="-28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Не доверяйте детям надзор за топящимися печами, включенными в сеть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right="-28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>электронагревательными приборами, газовыми плитами.</w:t>
      </w:r>
    </w:p>
    <w:p w:rsidR="00A67D5C" w:rsidRPr="00A67D5C" w:rsidRDefault="00A67D5C" w:rsidP="00A67D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4" w:lineRule="atLeast"/>
        <w:ind w:left="0"/>
        <w:textAlignment w:val="top"/>
        <w:rPr>
          <w:color w:val="304855"/>
          <w:sz w:val="19"/>
          <w:szCs w:val="19"/>
        </w:rPr>
      </w:pPr>
      <w:r w:rsidRPr="00A67D5C">
        <w:rPr>
          <w:color w:val="304855"/>
          <w:sz w:val="30"/>
          <w:szCs w:val="30"/>
        </w:rPr>
        <w:t xml:space="preserve">Если же случилась беда, главное – не теряйте самообладания! Старайтесь покинуть опасное место, спасайте себя и </w:t>
      </w:r>
      <w:proofErr w:type="gramStart"/>
      <w:r w:rsidRPr="00A67D5C">
        <w:rPr>
          <w:color w:val="304855"/>
          <w:sz w:val="30"/>
          <w:szCs w:val="30"/>
        </w:rPr>
        <w:t>других</w:t>
      </w:r>
      <w:proofErr w:type="gramEnd"/>
      <w:r w:rsidRPr="00A67D5C">
        <w:rPr>
          <w:color w:val="304855"/>
          <w:sz w:val="30"/>
          <w:szCs w:val="30"/>
        </w:rPr>
        <w:t xml:space="preserve"> попавших в беду, зовите на помощь соседей или прохожих. В рискованных ситуациях не теряйте время и силы на спасение имущества, немедленно сообщите о случившемся в пожарную охрану.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b/>
          <w:color w:val="304855"/>
          <w:sz w:val="32"/>
          <w:szCs w:val="32"/>
        </w:rPr>
      </w:pPr>
      <w:r w:rsidRPr="00A67D5C">
        <w:rPr>
          <w:b/>
          <w:bCs/>
          <w:iCs/>
          <w:color w:val="304855"/>
          <w:sz w:val="32"/>
          <w:szCs w:val="32"/>
        </w:rPr>
        <w:t xml:space="preserve">Помните! Вы в ответе за жизнь и здоровье </w:t>
      </w:r>
      <w:proofErr w:type="gramStart"/>
      <w:r w:rsidRPr="00A67D5C">
        <w:rPr>
          <w:b/>
          <w:bCs/>
          <w:iCs/>
          <w:color w:val="304855"/>
          <w:sz w:val="32"/>
          <w:szCs w:val="32"/>
        </w:rPr>
        <w:t>своих</w:t>
      </w:r>
      <w:proofErr w:type="gramEnd"/>
      <w:r w:rsidRPr="00A67D5C">
        <w:rPr>
          <w:b/>
          <w:bCs/>
          <w:iCs/>
          <w:color w:val="304855"/>
          <w:sz w:val="32"/>
          <w:szCs w:val="32"/>
        </w:rPr>
        <w:t xml:space="preserve"> близких!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b/>
          <w:color w:val="304855"/>
          <w:sz w:val="32"/>
          <w:szCs w:val="32"/>
        </w:rPr>
      </w:pPr>
      <w:r w:rsidRPr="00A67D5C">
        <w:rPr>
          <w:b/>
          <w:bCs/>
          <w:iCs/>
          <w:color w:val="304855"/>
          <w:sz w:val="32"/>
          <w:szCs w:val="32"/>
        </w:rPr>
        <w:t>Будьте осторожны с огнем! При пожаре звоните 01!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rFonts w:ascii="Arial" w:hAnsi="Arial" w:cs="Arial"/>
          <w:b/>
          <w:color w:val="304855"/>
          <w:sz w:val="32"/>
          <w:szCs w:val="32"/>
        </w:rPr>
      </w:pPr>
      <w:r w:rsidRPr="00A67D5C">
        <w:rPr>
          <w:rFonts w:ascii="Arial" w:hAnsi="Arial" w:cs="Arial"/>
          <w:b/>
          <w:color w:val="304855"/>
          <w:sz w:val="32"/>
          <w:szCs w:val="32"/>
        </w:rPr>
        <w:t> </w:t>
      </w:r>
    </w:p>
    <w:p w:rsid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rFonts w:ascii="Arial" w:hAnsi="Arial" w:cs="Arial"/>
          <w:color w:val="304855"/>
          <w:sz w:val="19"/>
          <w:szCs w:val="19"/>
        </w:rPr>
      </w:pPr>
      <w:r>
        <w:rPr>
          <w:rFonts w:ascii="Arial" w:hAnsi="Arial" w:cs="Arial"/>
          <w:color w:val="304855"/>
          <w:sz w:val="19"/>
          <w:szCs w:val="19"/>
        </w:rPr>
        <w:lastRenderedPageBreak/>
        <w:t> </w:t>
      </w:r>
    </w:p>
    <w:p w:rsid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rFonts w:ascii="Arial" w:hAnsi="Arial" w:cs="Arial"/>
          <w:color w:val="304855"/>
          <w:sz w:val="19"/>
          <w:szCs w:val="19"/>
        </w:rPr>
      </w:pPr>
      <w:r>
        <w:rPr>
          <w:rFonts w:ascii="Arial" w:hAnsi="Arial" w:cs="Arial"/>
          <w:color w:val="304855"/>
          <w:sz w:val="19"/>
          <w:szCs w:val="19"/>
        </w:rPr>
        <w:t> 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0" w:afterAutospacing="0" w:line="244" w:lineRule="atLeast"/>
        <w:ind w:left="363" w:right="403"/>
        <w:jc w:val="center"/>
        <w:rPr>
          <w:color w:val="304855"/>
          <w:sz w:val="36"/>
          <w:szCs w:val="36"/>
        </w:rPr>
      </w:pPr>
      <w:r w:rsidRPr="00A67D5C">
        <w:rPr>
          <w:b/>
          <w:bCs/>
          <w:iCs/>
          <w:color w:val="304855"/>
          <w:sz w:val="36"/>
          <w:szCs w:val="36"/>
        </w:rPr>
        <w:t>Сухостой.</w:t>
      </w:r>
    </w:p>
    <w:p w:rsidR="00A67D5C" w:rsidRPr="00A67D5C" w:rsidRDefault="00A67D5C" w:rsidP="00A67D5C">
      <w:pPr>
        <w:pStyle w:val="a3"/>
        <w:shd w:val="clear" w:color="auto" w:fill="FFFFFF"/>
        <w:spacing w:before="0" w:beforeAutospacing="0" w:after="235" w:afterAutospacing="0" w:line="244" w:lineRule="atLeast"/>
        <w:textAlignment w:val="top"/>
        <w:rPr>
          <w:color w:val="304855"/>
          <w:sz w:val="32"/>
          <w:szCs w:val="32"/>
        </w:rPr>
      </w:pPr>
      <w:proofErr w:type="gramStart"/>
      <w:r w:rsidRPr="00A67D5C">
        <w:rPr>
          <w:color w:val="304855"/>
        </w:rPr>
        <w:t>Согласно требованиям п.п. 71.1 и 72.2 названных Правил выжигание сухой травы на землях населенных пунктов производится в исключительных случаях в безветренную погоду при соблюдении определенных требований:</w:t>
      </w:r>
      <w:r w:rsidRPr="00A67D5C">
        <w:rPr>
          <w:color w:val="304855"/>
        </w:rPr>
        <w:br/>
        <w:t>- мероприятия по профилактическим выжиганиям осуществляется организацией, имеющей лицензию на осуществление деятельности по тушению пожаров в населенных пунктах или по тушению лесных пожаров;</w:t>
      </w:r>
      <w:r w:rsidRPr="00A67D5C">
        <w:rPr>
          <w:color w:val="304855"/>
        </w:rPr>
        <w:br/>
        <w:t>- на проведение работ необходимо соответствующее разрешение;</w:t>
      </w:r>
      <w:proofErr w:type="gramEnd"/>
      <w:r w:rsidRPr="00A67D5C">
        <w:rPr>
          <w:color w:val="304855"/>
        </w:rPr>
        <w:br/>
        <w:t xml:space="preserve">- </w:t>
      </w:r>
      <w:proofErr w:type="gramStart"/>
      <w:r w:rsidRPr="00A67D5C">
        <w:rPr>
          <w:color w:val="304855"/>
        </w:rPr>
        <w:t>территория вокруг участка для выжигания сухой травы должна быть очищена в радиусе 25-30 метров от сухостойных деревьев и других горючих материалов, а также отделена противопожарной минерализованной полосой шириной не менее 1,4 метра;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>- территория должна быть оборудована средствами пожаротушения;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>- запрещено сжигать траву и мусор на расстоянии менее 50 метров от жилых зданий и хозяйственных построек.</w:t>
      </w:r>
      <w:proofErr w:type="gramEnd"/>
      <w:r w:rsidRPr="00A67D5C">
        <w:rPr>
          <w:color w:val="304855"/>
        </w:rPr>
        <w:t xml:space="preserve"> Необходимо обеспечить непрерывный контроль над горением</w:t>
      </w:r>
      <w:proofErr w:type="gramStart"/>
      <w:r w:rsidRPr="00A67D5C">
        <w:rPr>
          <w:color w:val="304855"/>
        </w:rPr>
        <w:t>.</w:t>
      </w:r>
      <w:proofErr w:type="gramEnd"/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 xml:space="preserve">- </w:t>
      </w:r>
      <w:proofErr w:type="gramStart"/>
      <w:r w:rsidRPr="00A67D5C">
        <w:rPr>
          <w:color w:val="304855"/>
        </w:rPr>
        <w:t>н</w:t>
      </w:r>
      <w:proofErr w:type="gramEnd"/>
      <w:r w:rsidRPr="00A67D5C">
        <w:rPr>
          <w:color w:val="304855"/>
        </w:rPr>
        <w:t>а территории, включающей участок для выжигания сухой травянистой растительности, не действует особый противопожарный режим;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>- лица, участвующие в выжигании сухой травянистой растительности, должны быть обеспечены первичными средствами пожаротушения;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>- принятие решения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</w:r>
      <w:proofErr w:type="gramStart"/>
      <w:r w:rsidRPr="00A67D5C">
        <w:rPr>
          <w:color w:val="304855"/>
        </w:rPr>
        <w:t>Кроме того, Правилами пожарной безопасности в лесах, утвержденными постановлением Правительства Российской Федерации от 30.06.2007 № 417, установлен запрет на выжигание хвороста, лесной подстилки, сухой травы и других лесных горючих материалов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метра.</w:t>
      </w:r>
      <w:proofErr w:type="gramEnd"/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  <w:t>За нарушение требований пожарной безопасности в соответствии с законодательством Российской Федерации в отношении граждан, должностных и юридических лиц установлена административная и уголовная ответственность.</w:t>
      </w:r>
      <w:r w:rsidRPr="00A67D5C">
        <w:rPr>
          <w:rStyle w:val="apple-converted-space"/>
          <w:color w:val="304855"/>
        </w:rPr>
        <w:t> </w:t>
      </w:r>
      <w:r w:rsidRPr="00A67D5C">
        <w:rPr>
          <w:color w:val="304855"/>
        </w:rPr>
        <w:br/>
      </w:r>
      <w:r w:rsidRPr="00A67D5C">
        <w:rPr>
          <w:color w:val="304855"/>
        </w:rPr>
        <w:br/>
      </w:r>
      <w:r w:rsidRPr="00A67D5C">
        <w:rPr>
          <w:b/>
          <w:bCs/>
          <w:color w:val="304855"/>
          <w:sz w:val="32"/>
          <w:szCs w:val="32"/>
        </w:rPr>
        <w:t>Администрация обращается ко всем жителя: соблюдайте правила пожарной безопасности! Не допускайте палов сухой травы!</w:t>
      </w:r>
    </w:p>
    <w:p w:rsidR="007C578C" w:rsidRDefault="007C578C"/>
    <w:sectPr w:rsidR="007C5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37952"/>
    <w:multiLevelType w:val="multilevel"/>
    <w:tmpl w:val="8378F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D64CD9"/>
    <w:multiLevelType w:val="multilevel"/>
    <w:tmpl w:val="D5A01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67D5C"/>
    <w:rsid w:val="007C578C"/>
    <w:rsid w:val="00A6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7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2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73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681</Words>
  <Characters>3887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2015-04-20T05:25:00Z</dcterms:created>
  <dcterms:modified xsi:type="dcterms:W3CDTF">2015-04-20T05:25:00Z</dcterms:modified>
</cp:coreProperties>
</file>